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A225" w14:textId="77777777" w:rsidR="001D79D6" w:rsidRPr="0042262F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  <w:lang w:val="en-AE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14:paraId="14D32356" w14:textId="77777777" w:rsidR="00781EB9" w:rsidRDefault="00F8278C" w:rsidP="007E7A66">
      <w:pPr>
        <w:pStyle w:val="1"/>
        <w:rPr>
          <w:b/>
          <w:bCs/>
          <w:rtl/>
        </w:rPr>
      </w:pPr>
      <w:r>
        <w:rPr>
          <w:b/>
          <w:bCs/>
        </w:rPr>
        <w:t xml:space="preserve">   </w:t>
      </w:r>
      <w:r w:rsidR="002D44D9">
        <w:rPr>
          <w:rFonts w:hint="cs"/>
          <w:b/>
          <w:bCs/>
          <w:rtl/>
        </w:rPr>
        <w:t xml:space="preserve">العرض </w:t>
      </w:r>
      <w:r w:rsidR="0020159A">
        <w:rPr>
          <w:rFonts w:hint="cs"/>
          <w:b/>
          <w:bCs/>
          <w:rtl/>
        </w:rPr>
        <w:t xml:space="preserve">الفني </w:t>
      </w:r>
      <w:r w:rsidR="007E7A66">
        <w:rPr>
          <w:rFonts w:hint="cs"/>
          <w:b/>
          <w:bCs/>
          <w:rtl/>
        </w:rPr>
        <w:t xml:space="preserve"> </w:t>
      </w:r>
      <w:r w:rsidR="00082CB2">
        <w:rPr>
          <w:rFonts w:hint="cs"/>
          <w:b/>
          <w:bCs/>
          <w:rtl/>
        </w:rPr>
        <w:t xml:space="preserve">                   </w:t>
      </w:r>
      <w:r w:rsidR="007E7A66">
        <w:rPr>
          <w:rFonts w:hint="cs"/>
          <w:b/>
          <w:bCs/>
          <w:rtl/>
        </w:rPr>
        <w:t xml:space="preserve">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2D44D9">
        <w:rPr>
          <w:b/>
          <w:bCs/>
        </w:rPr>
        <w:t xml:space="preserve"> </w:t>
      </w:r>
      <w:r w:rsidR="007E7A66">
        <w:rPr>
          <w:rFonts w:hint="cs"/>
          <w:b/>
          <w:bCs/>
          <w:rtl/>
        </w:rPr>
        <w:t xml:space="preserve">  </w:t>
      </w:r>
    </w:p>
    <w:p w14:paraId="02FF4F12" w14:textId="77777777" w:rsidR="00AE6B45" w:rsidRDefault="00AE6B45" w:rsidP="008B3A73"/>
    <w:p w14:paraId="17891B31" w14:textId="393D66A7" w:rsidR="002C3F60" w:rsidRPr="00082CB2" w:rsidRDefault="00082CB2" w:rsidP="008B3A73">
      <w:pPr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</w:rPr>
        <w:t xml:space="preserve">                                          </w:t>
      </w:r>
      <w:proofErr w:type="gramStart"/>
      <w:r w:rsidR="008403D2">
        <w:rPr>
          <w:rFonts w:hint="cs"/>
          <w:sz w:val="32"/>
          <w:szCs w:val="32"/>
          <w:rtl/>
        </w:rPr>
        <w:t xml:space="preserve">مناقصة </w:t>
      </w:r>
      <w:r w:rsidR="0042262F">
        <w:rPr>
          <w:rFonts w:hint="cs"/>
          <w:sz w:val="32"/>
          <w:szCs w:val="32"/>
          <w:rtl/>
        </w:rPr>
        <w:t xml:space="preserve"> معدات</w:t>
      </w:r>
      <w:proofErr w:type="gramEnd"/>
      <w:r w:rsidR="0042262F">
        <w:rPr>
          <w:rFonts w:hint="cs"/>
          <w:sz w:val="32"/>
          <w:szCs w:val="32"/>
          <w:rtl/>
        </w:rPr>
        <w:t xml:space="preserve"> </w:t>
      </w:r>
      <w:proofErr w:type="spellStart"/>
      <w:r w:rsidR="0042262F">
        <w:rPr>
          <w:rFonts w:hint="cs"/>
          <w:sz w:val="32"/>
          <w:szCs w:val="32"/>
          <w:rtl/>
        </w:rPr>
        <w:t>الكومبوست</w:t>
      </w:r>
      <w:proofErr w:type="spellEnd"/>
    </w:p>
    <w:p w14:paraId="01E4DC62" w14:textId="77777777"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14:paraId="43E73AD9" w14:textId="77777777"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الشركة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18C966DC" w14:textId="77777777"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14:paraId="017BD01B" w14:textId="77777777" w:rsidR="00AE6B45" w:rsidRPr="008403D2" w:rsidRDefault="00D8151D" w:rsidP="008403D2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بالأيام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a5"/>
        <w:bidiVisual/>
        <w:tblW w:w="95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2706"/>
        <w:gridCol w:w="4119"/>
        <w:gridCol w:w="1134"/>
        <w:gridCol w:w="1559"/>
      </w:tblGrid>
      <w:tr w:rsidR="002D44D9" w:rsidRPr="002535BA" w14:paraId="206230D6" w14:textId="77777777" w:rsidTr="002D44D9">
        <w:trPr>
          <w:trHeight w:val="805"/>
        </w:trPr>
        <w:tc>
          <w:tcPr>
            <w:tcW w:w="2706" w:type="dxa"/>
            <w:vAlign w:val="center"/>
          </w:tcPr>
          <w:p w14:paraId="05EB488B" w14:textId="77777777" w:rsidR="002D44D9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14:paraId="2E4AC0D5" w14:textId="77777777" w:rsidR="002D44D9" w:rsidRPr="002535BA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4119" w:type="dxa"/>
          </w:tcPr>
          <w:p w14:paraId="04D48388" w14:textId="77777777"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المواصفات الفنية للمادة </w:t>
            </w:r>
          </w:p>
        </w:tc>
        <w:tc>
          <w:tcPr>
            <w:tcW w:w="1134" w:type="dxa"/>
            <w:vAlign w:val="center"/>
          </w:tcPr>
          <w:p w14:paraId="67C6ABEB" w14:textId="77777777"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14:paraId="4BBE3EB5" w14:textId="77777777"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  <w:proofErr w:type="spellEnd"/>
          </w:p>
        </w:tc>
        <w:tc>
          <w:tcPr>
            <w:tcW w:w="1559" w:type="dxa"/>
            <w:vAlign w:val="center"/>
          </w:tcPr>
          <w:p w14:paraId="5C78904D" w14:textId="77777777"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14:paraId="1844BF0E" w14:textId="77777777" w:rsidR="002D44D9" w:rsidRPr="0042262F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</w:tr>
      <w:tr w:rsidR="002D44D9" w14:paraId="2FF7AEA7" w14:textId="77777777" w:rsidTr="009A15A5">
        <w:trPr>
          <w:trHeight w:val="1737"/>
        </w:trPr>
        <w:tc>
          <w:tcPr>
            <w:tcW w:w="2706" w:type="dxa"/>
            <w:vAlign w:val="center"/>
          </w:tcPr>
          <w:p w14:paraId="71F856C8" w14:textId="32CDB015" w:rsidR="002D44D9" w:rsidRPr="00D100E7" w:rsidRDefault="008403D2" w:rsidP="004553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="00E3688D"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مجرفة مقعرة</w:t>
            </w:r>
          </w:p>
        </w:tc>
        <w:tc>
          <w:tcPr>
            <w:tcW w:w="4119" w:type="dxa"/>
          </w:tcPr>
          <w:p w14:paraId="5F263D13" w14:textId="77777777" w:rsidR="002673FA" w:rsidRPr="0045536F" w:rsidRDefault="002673FA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14:paraId="5901FD02" w14:textId="77777777" w:rsidR="002673FA" w:rsidRDefault="002673FA" w:rsidP="0020159A">
            <w:pPr>
              <w:rPr>
                <w:rFonts w:ascii="Times New Roman" w:hAnsi="Times New Roman" w:cs="Arial"/>
                <w:b/>
                <w:bCs/>
                <w:color w:val="000000"/>
                <w:rtl/>
                <w:lang w:val="en-AE" w:bidi="ar-SY"/>
              </w:rPr>
            </w:pPr>
          </w:p>
          <w:p w14:paraId="3C542046" w14:textId="77777777" w:rsidR="002673FA" w:rsidRPr="002673FA" w:rsidRDefault="002673FA" w:rsidP="0020159A">
            <w:pPr>
              <w:rPr>
                <w:rFonts w:ascii="Times New Roman" w:hAnsi="Times New Roman" w:cs="Arial"/>
                <w:b/>
                <w:bCs/>
                <w:color w:val="000000"/>
                <w:rtl/>
                <w:lang w:val="en-AE" w:bidi="ar-SY"/>
              </w:rPr>
            </w:pPr>
          </w:p>
        </w:tc>
        <w:tc>
          <w:tcPr>
            <w:tcW w:w="1134" w:type="dxa"/>
            <w:vAlign w:val="center"/>
          </w:tcPr>
          <w:p w14:paraId="02670283" w14:textId="6C1142A6" w:rsidR="002D44D9" w:rsidRPr="002C74C5" w:rsidRDefault="00914B85" w:rsidP="00EF602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200</w:t>
            </w:r>
          </w:p>
        </w:tc>
        <w:tc>
          <w:tcPr>
            <w:tcW w:w="1559" w:type="dxa"/>
            <w:vAlign w:val="center"/>
          </w:tcPr>
          <w:p w14:paraId="44D81057" w14:textId="72503595" w:rsidR="002D44D9" w:rsidRPr="002C74C5" w:rsidRDefault="008403D2" w:rsidP="008403D2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</w:t>
            </w:r>
            <w:r w:rsidR="00914B85"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</w:tr>
      <w:tr w:rsidR="00E3688D" w14:paraId="44D61019" w14:textId="77777777" w:rsidTr="009A15A5">
        <w:trPr>
          <w:trHeight w:val="1737"/>
        </w:trPr>
        <w:tc>
          <w:tcPr>
            <w:tcW w:w="2706" w:type="dxa"/>
            <w:vAlign w:val="center"/>
          </w:tcPr>
          <w:p w14:paraId="1CACA110" w14:textId="4577C164" w:rsidR="00E3688D" w:rsidRDefault="00E3688D" w:rsidP="0045536F">
            <w:pP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حذاء ذو ساق طويل </w:t>
            </w:r>
            <w:r w:rsidR="00914B85"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بلاستيك</w:t>
            </w:r>
          </w:p>
        </w:tc>
        <w:tc>
          <w:tcPr>
            <w:tcW w:w="4119" w:type="dxa"/>
          </w:tcPr>
          <w:p w14:paraId="25AB923E" w14:textId="77777777" w:rsidR="00E3688D" w:rsidRPr="0045536F" w:rsidRDefault="00E3688D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14:paraId="42162D8A" w14:textId="40A62338" w:rsidR="00E3688D" w:rsidRDefault="00914B85" w:rsidP="00EF602C">
            <w:pPr>
              <w:jc w:val="center"/>
              <w:rPr>
                <w:rFonts w:ascii="Arial" w:hAnsi="Arial" w:cs="Arial" w:hint="cs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100</w:t>
            </w:r>
          </w:p>
        </w:tc>
        <w:tc>
          <w:tcPr>
            <w:tcW w:w="1559" w:type="dxa"/>
            <w:vAlign w:val="center"/>
          </w:tcPr>
          <w:p w14:paraId="67DDD8E1" w14:textId="14AE43C9" w:rsidR="00E3688D" w:rsidRDefault="00914B85" w:rsidP="008403D2">
            <w:pP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قطعة</w:t>
            </w:r>
          </w:p>
        </w:tc>
      </w:tr>
      <w:tr w:rsidR="00E3688D" w14:paraId="2BEF5644" w14:textId="77777777" w:rsidTr="009A15A5">
        <w:trPr>
          <w:trHeight w:val="1737"/>
        </w:trPr>
        <w:tc>
          <w:tcPr>
            <w:tcW w:w="2706" w:type="dxa"/>
            <w:vAlign w:val="center"/>
          </w:tcPr>
          <w:p w14:paraId="02558729" w14:textId="20F628CA" w:rsidR="00E3688D" w:rsidRDefault="00914B85" w:rsidP="0045536F">
            <w:pP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   </w:t>
            </w: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قفازات صناعية</w:t>
            </w: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</w:t>
            </w:r>
          </w:p>
        </w:tc>
        <w:tc>
          <w:tcPr>
            <w:tcW w:w="4119" w:type="dxa"/>
          </w:tcPr>
          <w:p w14:paraId="262EE0F9" w14:textId="77777777" w:rsidR="00E3688D" w:rsidRPr="0045536F" w:rsidRDefault="00E3688D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14:paraId="6F798952" w14:textId="2DB10B08" w:rsidR="00E3688D" w:rsidRDefault="00914B85" w:rsidP="00EF602C">
            <w:pPr>
              <w:jc w:val="center"/>
              <w:rPr>
                <w:rFonts w:ascii="Arial" w:hAnsi="Arial" w:cs="Arial" w:hint="cs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200</w:t>
            </w:r>
          </w:p>
        </w:tc>
        <w:tc>
          <w:tcPr>
            <w:tcW w:w="1559" w:type="dxa"/>
            <w:vAlign w:val="center"/>
          </w:tcPr>
          <w:p w14:paraId="24960FF8" w14:textId="32C36469" w:rsidR="00E3688D" w:rsidRDefault="00914B85" w:rsidP="008403D2">
            <w:pP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  قطعة</w:t>
            </w:r>
          </w:p>
        </w:tc>
      </w:tr>
      <w:tr w:rsidR="00E3688D" w14:paraId="78A1DCB7" w14:textId="77777777" w:rsidTr="009A15A5">
        <w:trPr>
          <w:trHeight w:val="1737"/>
        </w:trPr>
        <w:tc>
          <w:tcPr>
            <w:tcW w:w="2706" w:type="dxa"/>
            <w:vAlign w:val="center"/>
          </w:tcPr>
          <w:p w14:paraId="36E43E04" w14:textId="29020B99" w:rsidR="00E3688D" w:rsidRDefault="00914B85" w:rsidP="0045536F">
            <w:pP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مقص شجر</w:t>
            </w:r>
          </w:p>
        </w:tc>
        <w:tc>
          <w:tcPr>
            <w:tcW w:w="4119" w:type="dxa"/>
          </w:tcPr>
          <w:p w14:paraId="6D2BF17F" w14:textId="77777777" w:rsidR="00E3688D" w:rsidRPr="0045536F" w:rsidRDefault="00E3688D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14:paraId="49DC915E" w14:textId="4088990F" w:rsidR="00E3688D" w:rsidRDefault="00914B85" w:rsidP="00EF602C">
            <w:pPr>
              <w:jc w:val="center"/>
              <w:rPr>
                <w:rFonts w:ascii="Arial" w:hAnsi="Arial" w:cs="Arial" w:hint="cs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100</w:t>
            </w:r>
          </w:p>
        </w:tc>
        <w:tc>
          <w:tcPr>
            <w:tcW w:w="1559" w:type="dxa"/>
            <w:vAlign w:val="center"/>
          </w:tcPr>
          <w:p w14:paraId="2DC1A348" w14:textId="27B8E13B" w:rsidR="00E3688D" w:rsidRDefault="00914B85" w:rsidP="008403D2">
            <w:pP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قطعة</w:t>
            </w:r>
          </w:p>
        </w:tc>
      </w:tr>
      <w:tr w:rsidR="00E3688D" w14:paraId="181D4F75" w14:textId="77777777" w:rsidTr="009A15A5">
        <w:trPr>
          <w:trHeight w:val="1737"/>
        </w:trPr>
        <w:tc>
          <w:tcPr>
            <w:tcW w:w="2706" w:type="dxa"/>
            <w:vAlign w:val="center"/>
          </w:tcPr>
          <w:p w14:paraId="66AA56D2" w14:textId="263A0378" w:rsidR="00E3688D" w:rsidRDefault="00914B85" w:rsidP="0045536F">
            <w:pP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   منشار</w:t>
            </w:r>
          </w:p>
        </w:tc>
        <w:tc>
          <w:tcPr>
            <w:tcW w:w="4119" w:type="dxa"/>
          </w:tcPr>
          <w:p w14:paraId="2FD1A602" w14:textId="77777777" w:rsidR="00E3688D" w:rsidRPr="0045536F" w:rsidRDefault="00E3688D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14:paraId="18DA6DE6" w14:textId="35542BDC" w:rsidR="00E3688D" w:rsidRDefault="00914B85" w:rsidP="00EF602C">
            <w:pPr>
              <w:jc w:val="center"/>
              <w:rPr>
                <w:rFonts w:ascii="Arial" w:hAnsi="Arial" w:cs="Arial" w:hint="cs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100</w:t>
            </w:r>
          </w:p>
        </w:tc>
        <w:tc>
          <w:tcPr>
            <w:tcW w:w="1559" w:type="dxa"/>
            <w:vAlign w:val="center"/>
          </w:tcPr>
          <w:p w14:paraId="0EB6DBDC" w14:textId="4AD18F34" w:rsidR="00E3688D" w:rsidRDefault="00914B85" w:rsidP="008403D2">
            <w:pP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قطعة</w:t>
            </w:r>
          </w:p>
        </w:tc>
      </w:tr>
      <w:tr w:rsidR="00E3688D" w14:paraId="1C5F5F4E" w14:textId="77777777" w:rsidTr="009A15A5">
        <w:trPr>
          <w:trHeight w:val="1737"/>
        </w:trPr>
        <w:tc>
          <w:tcPr>
            <w:tcW w:w="2706" w:type="dxa"/>
            <w:vAlign w:val="center"/>
          </w:tcPr>
          <w:p w14:paraId="77E43FE1" w14:textId="6FA73D0D" w:rsidR="00E3688D" w:rsidRDefault="00914B85" w:rsidP="0045536F">
            <w:pP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lastRenderedPageBreak/>
              <w:t xml:space="preserve">       عربة يدوية</w:t>
            </w:r>
          </w:p>
        </w:tc>
        <w:tc>
          <w:tcPr>
            <w:tcW w:w="4119" w:type="dxa"/>
          </w:tcPr>
          <w:p w14:paraId="0A738524" w14:textId="77777777" w:rsidR="00E3688D" w:rsidRPr="0045536F" w:rsidRDefault="00E3688D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14:paraId="0CC766DC" w14:textId="56887A3A" w:rsidR="00E3688D" w:rsidRDefault="00914B85" w:rsidP="00EF602C">
            <w:pPr>
              <w:jc w:val="center"/>
              <w:rPr>
                <w:rFonts w:ascii="Arial" w:hAnsi="Arial" w:cs="Arial" w:hint="cs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100</w:t>
            </w:r>
          </w:p>
        </w:tc>
        <w:tc>
          <w:tcPr>
            <w:tcW w:w="1559" w:type="dxa"/>
            <w:vAlign w:val="center"/>
          </w:tcPr>
          <w:p w14:paraId="58C1C2EA" w14:textId="38F3F4F3" w:rsidR="00E3688D" w:rsidRDefault="00914B85" w:rsidP="008403D2">
            <w:pP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قطعة</w:t>
            </w:r>
          </w:p>
        </w:tc>
      </w:tr>
    </w:tbl>
    <w:p w14:paraId="4BF40D5E" w14:textId="77777777" w:rsidR="00082CB2" w:rsidRDefault="00082CB2" w:rsidP="009A15A5">
      <w:pPr>
        <w:rPr>
          <w:b/>
          <w:bCs/>
          <w:sz w:val="24"/>
          <w:szCs w:val="24"/>
          <w:rtl/>
        </w:rPr>
      </w:pPr>
    </w:p>
    <w:p w14:paraId="6CB19AAC" w14:textId="77777777" w:rsidR="00082CB2" w:rsidRDefault="00082CB2" w:rsidP="009A15A5">
      <w:pPr>
        <w:rPr>
          <w:b/>
          <w:bCs/>
          <w:sz w:val="24"/>
          <w:szCs w:val="24"/>
          <w:rtl/>
        </w:rPr>
      </w:pPr>
    </w:p>
    <w:p w14:paraId="7487BC48" w14:textId="77777777" w:rsidR="009A15A5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مقدم </w:t>
      </w:r>
      <w:proofErr w:type="gramStart"/>
      <w:r>
        <w:rPr>
          <w:rFonts w:hint="cs"/>
          <w:b/>
          <w:bCs/>
          <w:sz w:val="24"/>
          <w:szCs w:val="24"/>
          <w:rtl/>
        </w:rPr>
        <w:t>العرض :</w:t>
      </w:r>
      <w:proofErr w:type="gramEnd"/>
    </w:p>
    <w:p w14:paraId="164F037B" w14:textId="77777777" w:rsidR="009A15A5" w:rsidRDefault="009A15A5" w:rsidP="009A15A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proofErr w:type="gramStart"/>
      <w:r>
        <w:rPr>
          <w:rFonts w:hint="cs"/>
          <w:b/>
          <w:bCs/>
          <w:sz w:val="24"/>
          <w:szCs w:val="24"/>
          <w:rtl/>
        </w:rPr>
        <w:t>) :</w:t>
      </w:r>
      <w:proofErr w:type="gramEnd"/>
    </w:p>
    <w:p w14:paraId="704539C2" w14:textId="77777777" w:rsidR="001655DD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</w:p>
    <w:p w14:paraId="2AC5AA89" w14:textId="77777777" w:rsidR="009A15A5" w:rsidRDefault="00997891" w:rsidP="009A15A5">
      <w:pPr>
        <w:pStyle w:val="1"/>
        <w:rPr>
          <w:b/>
          <w:bCs/>
          <w:rtl/>
        </w:rPr>
      </w:pPr>
      <w:r>
        <w:rPr>
          <w:b/>
          <w:bCs/>
        </w:rPr>
        <w:t xml:space="preserve">  </w:t>
      </w:r>
      <w:r w:rsidR="009A15A5">
        <w:rPr>
          <w:rFonts w:hint="cs"/>
          <w:b/>
          <w:bCs/>
          <w:rtl/>
        </w:rPr>
        <w:t xml:space="preserve">                                                                      </w:t>
      </w:r>
      <w:r w:rsidR="009A15A5">
        <w:rPr>
          <w:b/>
          <w:bCs/>
        </w:rPr>
        <w:t xml:space="preserve"> </w:t>
      </w:r>
      <w:r w:rsidR="009A15A5">
        <w:rPr>
          <w:rFonts w:hint="cs"/>
          <w:b/>
          <w:bCs/>
          <w:rtl/>
        </w:rPr>
        <w:t xml:space="preserve">  </w:t>
      </w:r>
    </w:p>
    <w:p w14:paraId="7C2C0256" w14:textId="77777777" w:rsidR="006A572E" w:rsidRDefault="006A572E" w:rsidP="008B3A73">
      <w:pPr>
        <w:rPr>
          <w:b/>
          <w:bCs/>
          <w:sz w:val="24"/>
          <w:szCs w:val="24"/>
          <w:rtl/>
        </w:rPr>
      </w:pPr>
    </w:p>
    <w:p w14:paraId="3F62A2C4" w14:textId="77777777" w:rsidR="00B70183" w:rsidRPr="00D8151D" w:rsidRDefault="00B70183" w:rsidP="005D6673">
      <w:pPr>
        <w:pStyle w:val="1"/>
        <w:rPr>
          <w:b/>
          <w:bCs/>
          <w:sz w:val="24"/>
          <w:szCs w:val="24"/>
          <w:rtl/>
        </w:rPr>
      </w:pPr>
    </w:p>
    <w:sectPr w:rsidR="00B70183" w:rsidRPr="00D8151D" w:rsidSect="00497BA7">
      <w:headerReference w:type="default" r:id="rId8"/>
      <w:footerReference w:type="default" r:id="rId9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0284" w14:textId="77777777" w:rsidR="00F21A20" w:rsidRDefault="00F21A20" w:rsidP="00D0180B">
      <w:pPr>
        <w:spacing w:after="0" w:line="240" w:lineRule="auto"/>
      </w:pPr>
      <w:r>
        <w:separator/>
      </w:r>
    </w:p>
  </w:endnote>
  <w:endnote w:type="continuationSeparator" w:id="0">
    <w:p w14:paraId="5F52677C" w14:textId="77777777" w:rsidR="00F21A20" w:rsidRDefault="00F21A20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C0D6" w14:textId="77777777"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428A6500" wp14:editId="52517A0E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1AC448C0" wp14:editId="7727A32C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ABBC61" wp14:editId="4566B692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88DD3D" w14:textId="77777777" w:rsidR="00E43A5E" w:rsidRDefault="00F21A20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BBC61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14:paraId="6188DD3D" w14:textId="77777777" w:rsidR="00E43A5E" w:rsidRDefault="00F21A20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6D702" wp14:editId="3A2324A5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CC8C1E" w14:textId="77777777"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76D702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14:paraId="39CC8C1E" w14:textId="77777777"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32DC" w14:textId="77777777" w:rsidR="00F21A20" w:rsidRDefault="00F21A20" w:rsidP="00D0180B">
      <w:pPr>
        <w:spacing w:after="0" w:line="240" w:lineRule="auto"/>
      </w:pPr>
      <w:r>
        <w:separator/>
      </w:r>
    </w:p>
  </w:footnote>
  <w:footnote w:type="continuationSeparator" w:id="0">
    <w:p w14:paraId="60F0F846" w14:textId="77777777" w:rsidR="00F21A20" w:rsidRDefault="00F21A20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704D" w14:textId="77777777"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D64D90" wp14:editId="7F6A729D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419B44" w14:textId="77777777"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D64D90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14:paraId="71419B44" w14:textId="77777777"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1BBE10E" wp14:editId="0FB59ED8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B8641" wp14:editId="7A7A57E2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1BCBA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9E0"/>
    <w:multiLevelType w:val="hybridMultilevel"/>
    <w:tmpl w:val="F3FEF4A2"/>
    <w:lvl w:ilvl="0" w:tplc="FBC43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B79"/>
    <w:multiLevelType w:val="hybridMultilevel"/>
    <w:tmpl w:val="BBC2AFF4"/>
    <w:lvl w:ilvl="0" w:tplc="B7F01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E92"/>
    <w:multiLevelType w:val="hybridMultilevel"/>
    <w:tmpl w:val="103663C2"/>
    <w:lvl w:ilvl="0" w:tplc="85382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5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872DE1"/>
    <w:multiLevelType w:val="hybridMultilevel"/>
    <w:tmpl w:val="1B3644E6"/>
    <w:lvl w:ilvl="0" w:tplc="D30AA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1" w15:restartNumberingAfterBreak="0">
    <w:nsid w:val="5A5A018A"/>
    <w:multiLevelType w:val="hybridMultilevel"/>
    <w:tmpl w:val="147A03EA"/>
    <w:lvl w:ilvl="0" w:tplc="64800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06"/>
    <w:rsid w:val="00003B98"/>
    <w:rsid w:val="000174C4"/>
    <w:rsid w:val="0002602D"/>
    <w:rsid w:val="000466AB"/>
    <w:rsid w:val="00082CB2"/>
    <w:rsid w:val="000833D2"/>
    <w:rsid w:val="00094D59"/>
    <w:rsid w:val="000A3629"/>
    <w:rsid w:val="000A38E9"/>
    <w:rsid w:val="000C532C"/>
    <w:rsid w:val="000D001A"/>
    <w:rsid w:val="000D0467"/>
    <w:rsid w:val="000D4D05"/>
    <w:rsid w:val="000E4CBA"/>
    <w:rsid w:val="00106D16"/>
    <w:rsid w:val="001150A9"/>
    <w:rsid w:val="00147E66"/>
    <w:rsid w:val="00165513"/>
    <w:rsid w:val="001655DD"/>
    <w:rsid w:val="00181701"/>
    <w:rsid w:val="00197346"/>
    <w:rsid w:val="001A06FE"/>
    <w:rsid w:val="001B7581"/>
    <w:rsid w:val="001C4487"/>
    <w:rsid w:val="001D79D6"/>
    <w:rsid w:val="0020159A"/>
    <w:rsid w:val="00207D44"/>
    <w:rsid w:val="002535BA"/>
    <w:rsid w:val="0025536B"/>
    <w:rsid w:val="002570FE"/>
    <w:rsid w:val="00263ECA"/>
    <w:rsid w:val="002673FA"/>
    <w:rsid w:val="00274ED8"/>
    <w:rsid w:val="0027762F"/>
    <w:rsid w:val="002C3491"/>
    <w:rsid w:val="002C3F60"/>
    <w:rsid w:val="002C74C5"/>
    <w:rsid w:val="002D2A5F"/>
    <w:rsid w:val="002D3DC3"/>
    <w:rsid w:val="002D44D9"/>
    <w:rsid w:val="002E3DB8"/>
    <w:rsid w:val="002E7E6D"/>
    <w:rsid w:val="0033079E"/>
    <w:rsid w:val="00341200"/>
    <w:rsid w:val="003670E5"/>
    <w:rsid w:val="00370408"/>
    <w:rsid w:val="00370F7F"/>
    <w:rsid w:val="00390086"/>
    <w:rsid w:val="003A3FCD"/>
    <w:rsid w:val="003A4473"/>
    <w:rsid w:val="003A46F3"/>
    <w:rsid w:val="003A705A"/>
    <w:rsid w:val="003A7FE3"/>
    <w:rsid w:val="003B4060"/>
    <w:rsid w:val="003E471E"/>
    <w:rsid w:val="004201E2"/>
    <w:rsid w:val="0042262F"/>
    <w:rsid w:val="0044087B"/>
    <w:rsid w:val="00445506"/>
    <w:rsid w:val="0045134F"/>
    <w:rsid w:val="0045536F"/>
    <w:rsid w:val="004747B3"/>
    <w:rsid w:val="0048623E"/>
    <w:rsid w:val="004976DB"/>
    <w:rsid w:val="00497BA7"/>
    <w:rsid w:val="00497D47"/>
    <w:rsid w:val="004A0583"/>
    <w:rsid w:val="004A47BF"/>
    <w:rsid w:val="004A5CB7"/>
    <w:rsid w:val="004E33EA"/>
    <w:rsid w:val="005409A4"/>
    <w:rsid w:val="00543382"/>
    <w:rsid w:val="00552535"/>
    <w:rsid w:val="005619D4"/>
    <w:rsid w:val="00576677"/>
    <w:rsid w:val="005A4883"/>
    <w:rsid w:val="005C5988"/>
    <w:rsid w:val="005C5D7E"/>
    <w:rsid w:val="005D1692"/>
    <w:rsid w:val="005D6673"/>
    <w:rsid w:val="005F26A8"/>
    <w:rsid w:val="00617953"/>
    <w:rsid w:val="00622FCA"/>
    <w:rsid w:val="00633186"/>
    <w:rsid w:val="006463DA"/>
    <w:rsid w:val="00661B63"/>
    <w:rsid w:val="00661BBE"/>
    <w:rsid w:val="00670242"/>
    <w:rsid w:val="00682F6E"/>
    <w:rsid w:val="006A0DDB"/>
    <w:rsid w:val="006A572E"/>
    <w:rsid w:val="006D26FB"/>
    <w:rsid w:val="006E7EA1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80584A"/>
    <w:rsid w:val="00822B4E"/>
    <w:rsid w:val="0083791C"/>
    <w:rsid w:val="008403D2"/>
    <w:rsid w:val="008468D9"/>
    <w:rsid w:val="00864C17"/>
    <w:rsid w:val="00875AC3"/>
    <w:rsid w:val="00884BBC"/>
    <w:rsid w:val="0088629B"/>
    <w:rsid w:val="008B3A73"/>
    <w:rsid w:val="008C1E75"/>
    <w:rsid w:val="008D429C"/>
    <w:rsid w:val="008F3C9A"/>
    <w:rsid w:val="00914057"/>
    <w:rsid w:val="00914B85"/>
    <w:rsid w:val="00962DA3"/>
    <w:rsid w:val="00967027"/>
    <w:rsid w:val="009761F5"/>
    <w:rsid w:val="00977479"/>
    <w:rsid w:val="00993863"/>
    <w:rsid w:val="00997891"/>
    <w:rsid w:val="009A15A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35AE"/>
    <w:rsid w:val="00A52F32"/>
    <w:rsid w:val="00A76182"/>
    <w:rsid w:val="00A82C9D"/>
    <w:rsid w:val="00AA5513"/>
    <w:rsid w:val="00AA639A"/>
    <w:rsid w:val="00AC1AA2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81E87"/>
    <w:rsid w:val="00B93522"/>
    <w:rsid w:val="00B95696"/>
    <w:rsid w:val="00B97ED9"/>
    <w:rsid w:val="00BA1783"/>
    <w:rsid w:val="00BA2961"/>
    <w:rsid w:val="00BB103F"/>
    <w:rsid w:val="00BD130A"/>
    <w:rsid w:val="00BE656A"/>
    <w:rsid w:val="00C01830"/>
    <w:rsid w:val="00C0526E"/>
    <w:rsid w:val="00C07F20"/>
    <w:rsid w:val="00C13D30"/>
    <w:rsid w:val="00C34B34"/>
    <w:rsid w:val="00C423B6"/>
    <w:rsid w:val="00C42C0C"/>
    <w:rsid w:val="00C53027"/>
    <w:rsid w:val="00C95B6D"/>
    <w:rsid w:val="00CA03B0"/>
    <w:rsid w:val="00CC333F"/>
    <w:rsid w:val="00CC5507"/>
    <w:rsid w:val="00CE2D81"/>
    <w:rsid w:val="00CE3A3B"/>
    <w:rsid w:val="00D0180B"/>
    <w:rsid w:val="00D041FD"/>
    <w:rsid w:val="00D14841"/>
    <w:rsid w:val="00D20EEA"/>
    <w:rsid w:val="00D460A3"/>
    <w:rsid w:val="00D8151D"/>
    <w:rsid w:val="00D84FEB"/>
    <w:rsid w:val="00D86960"/>
    <w:rsid w:val="00D93BF3"/>
    <w:rsid w:val="00DF03D1"/>
    <w:rsid w:val="00E00CD8"/>
    <w:rsid w:val="00E03B1E"/>
    <w:rsid w:val="00E22A83"/>
    <w:rsid w:val="00E35C15"/>
    <w:rsid w:val="00E3688D"/>
    <w:rsid w:val="00E42C46"/>
    <w:rsid w:val="00E43A5E"/>
    <w:rsid w:val="00E45858"/>
    <w:rsid w:val="00E54FDC"/>
    <w:rsid w:val="00E55880"/>
    <w:rsid w:val="00E65232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1A20"/>
    <w:rsid w:val="00F23599"/>
    <w:rsid w:val="00F246AE"/>
    <w:rsid w:val="00F32140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4F2407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DEFB-14F0-4123-88BD-32FE2CA7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108</cp:revision>
  <cp:lastPrinted>2022-06-22T08:24:00Z</cp:lastPrinted>
  <dcterms:created xsi:type="dcterms:W3CDTF">2018-01-24T12:26:00Z</dcterms:created>
  <dcterms:modified xsi:type="dcterms:W3CDTF">2024-03-12T08:14:00Z</dcterms:modified>
</cp:coreProperties>
</file>